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04" w:rsidRDefault="004C5204">
      <w:pPr>
        <w:autoSpaceDE/>
        <w:jc w:val="right"/>
        <w:rPr>
          <w:rFonts w:ascii="Arial" w:hAnsi="Arial" w:cs="Arial"/>
          <w:i/>
          <w:sz w:val="22"/>
        </w:rPr>
      </w:pPr>
    </w:p>
    <w:p w:rsidR="004C5204" w:rsidRDefault="004C5204">
      <w:pPr>
        <w:autoSpaceDE/>
        <w:jc w:val="right"/>
        <w:rPr>
          <w:rFonts w:ascii="Arial" w:hAnsi="Arial" w:cs="Arial"/>
          <w:b/>
          <w:bCs/>
        </w:rPr>
      </w:pPr>
    </w:p>
    <w:p w:rsidR="004C5204" w:rsidRDefault="004C5204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4C5204" w:rsidRDefault="004C5204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4C520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4C5204" w:rsidRDefault="005748ED" w:rsidP="00E177F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Mediacje w sprawach </w:t>
            </w:r>
            <w:r w:rsidR="00E177F1">
              <w:rPr>
                <w:rFonts w:ascii="Arial" w:hAnsi="Arial" w:cs="Arial"/>
                <w:sz w:val="20"/>
                <w:szCs w:val="20"/>
              </w:rPr>
              <w:t>rodzinnych</w:t>
            </w:r>
          </w:p>
        </w:tc>
      </w:tr>
      <w:tr w:rsidR="004C5204" w:rsidRPr="0088364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C5204" w:rsidRPr="00480135" w:rsidRDefault="005748ED" w:rsidP="00E177F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8ED">
              <w:rPr>
                <w:rFonts w:ascii="Arial" w:hAnsi="Arial" w:cs="Arial"/>
                <w:sz w:val="20"/>
                <w:szCs w:val="20"/>
                <w:lang w:val="en-US"/>
              </w:rPr>
              <w:t xml:space="preserve">Mediation in </w:t>
            </w:r>
            <w:r w:rsidR="00E177F1">
              <w:rPr>
                <w:rFonts w:ascii="Arial" w:hAnsi="Arial" w:cs="Arial"/>
                <w:sz w:val="20"/>
                <w:szCs w:val="20"/>
                <w:lang w:val="en-US"/>
              </w:rPr>
              <w:t>family related</w:t>
            </w:r>
            <w:r w:rsidRPr="005748ED">
              <w:rPr>
                <w:rFonts w:ascii="Arial" w:hAnsi="Arial" w:cs="Arial"/>
                <w:sz w:val="20"/>
                <w:szCs w:val="20"/>
                <w:lang w:val="en-US"/>
              </w:rPr>
              <w:t xml:space="preserve"> matters</w:t>
            </w:r>
          </w:p>
        </w:tc>
      </w:tr>
    </w:tbl>
    <w:p w:rsidR="004C5204" w:rsidRDefault="004C5204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4C520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4C5204" w:rsidRDefault="004C5204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4C520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C5204" w:rsidRDefault="00CD253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 Tomasz Cyrol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4C5204">
        <w:trPr>
          <w:trHeight w:val="1202"/>
        </w:trPr>
        <w:tc>
          <w:tcPr>
            <w:tcW w:w="9640" w:type="dxa"/>
          </w:tcPr>
          <w:p w:rsidR="006B712E" w:rsidRDefault="00CD2530" w:rsidP="00E177F1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eastAsia="LiberationSans" w:cs="LiberationSans"/>
                <w:shd w:val="clear" w:color="auto" w:fill="FFFFFF"/>
              </w:rPr>
              <w:t>Celem kursu jest</w:t>
            </w:r>
            <w:r w:rsidR="00480135">
              <w:rPr>
                <w:rFonts w:eastAsia="LiberationSans" w:cs="LiberationSans"/>
                <w:shd w:val="clear" w:color="auto" w:fill="FFFFFF"/>
              </w:rPr>
              <w:t xml:space="preserve"> przedstawienie studentom </w:t>
            </w:r>
            <w:r w:rsidR="00987445">
              <w:rPr>
                <w:rFonts w:eastAsia="LiberationSans" w:cs="LiberationSans"/>
                <w:shd w:val="clear" w:color="auto" w:fill="FFFFFF"/>
              </w:rPr>
              <w:t xml:space="preserve">problematyki mediacji w sprawach </w:t>
            </w:r>
            <w:r w:rsidR="00E177F1">
              <w:rPr>
                <w:rFonts w:eastAsia="LiberationSans" w:cs="LiberationSans"/>
                <w:shd w:val="clear" w:color="auto" w:fill="FFFFFF"/>
              </w:rPr>
              <w:t>rodzinnych</w:t>
            </w:r>
            <w:r w:rsidR="00987445">
              <w:rPr>
                <w:rFonts w:eastAsia="LiberationSans" w:cs="LiberationSans"/>
                <w:shd w:val="clear" w:color="auto" w:fill="FFFFFF"/>
              </w:rPr>
              <w:t xml:space="preserve">. W ramach zajęć uczestnicy poznają podstawowe zasady prowadzenia mediacji w sprawach </w:t>
            </w:r>
            <w:r w:rsidR="00E177F1">
              <w:rPr>
                <w:rFonts w:eastAsia="LiberationSans" w:cs="LiberationSans"/>
                <w:shd w:val="clear" w:color="auto" w:fill="FFFFFF"/>
              </w:rPr>
              <w:t>rodzinnych, przyczyny konfliktów rodzinnych</w:t>
            </w:r>
            <w:r w:rsidR="00987445">
              <w:rPr>
                <w:rFonts w:eastAsia="LiberationSans" w:cs="LiberationSans"/>
                <w:shd w:val="clear" w:color="auto" w:fill="FFFFFF"/>
              </w:rPr>
              <w:t xml:space="preserve">, przepisy regulujące to zagadnienie, a także wezmą udział w symulacjach mediacji </w:t>
            </w:r>
            <w:r w:rsidR="00E177F1">
              <w:rPr>
                <w:rFonts w:eastAsia="LiberationSans" w:cs="LiberationSans"/>
                <w:shd w:val="clear" w:color="auto" w:fill="FFFFFF"/>
              </w:rPr>
              <w:t>rodzinnych</w:t>
            </w:r>
            <w:r w:rsidR="00987445">
              <w:rPr>
                <w:rFonts w:eastAsia="LiberationSans" w:cs="LiberationSans"/>
                <w:shd w:val="clear" w:color="auto" w:fill="FFFFFF"/>
              </w:rPr>
              <w:t>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88364E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88364E" w:rsidRDefault="0088364E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88364E" w:rsidRDefault="0088364E" w:rsidP="00735760">
            <w:pPr>
              <w:rPr>
                <w:rFonts w:ascii="Arial" w:hAnsi="Arial" w:cs="Arial"/>
                <w:sz w:val="22"/>
                <w:szCs w:val="16"/>
              </w:rPr>
            </w:pPr>
            <w:r w:rsidRPr="00480135"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 xml:space="preserve">Student ma wiedzę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 xml:space="preserve">dotyczącą podstawowych </w:t>
            </w:r>
            <w:r>
              <w:rPr>
                <w:rFonts w:ascii="Arial" w:eastAsia="LiberationSans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zasad prowadzenia mediacji.</w:t>
            </w:r>
          </w:p>
        </w:tc>
      </w:tr>
      <w:tr w:rsidR="0088364E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88364E" w:rsidRDefault="0088364E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tbl>
            <w:tblPr>
              <w:tblW w:w="0" w:type="auto"/>
              <w:tblBorders>
                <w:top w:val="single" w:sz="2" w:space="0" w:color="95B3D7"/>
                <w:left w:val="single" w:sz="2" w:space="0" w:color="95B3D7"/>
                <w:bottom w:val="single" w:sz="2" w:space="0" w:color="95B3D7"/>
                <w:right w:val="single" w:sz="2" w:space="0" w:color="95B3D7"/>
                <w:insideH w:val="single" w:sz="2" w:space="0" w:color="95B3D7"/>
                <w:insideV w:val="single" w:sz="2" w:space="0" w:color="95B3D7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699"/>
            </w:tblGrid>
            <w:tr w:rsidR="0088364E" w:rsidTr="00735760">
              <w:trPr>
                <w:trHeight w:val="577"/>
              </w:trPr>
              <w:tc>
                <w:tcPr>
                  <w:tcW w:w="7699" w:type="dxa"/>
                  <w:vAlign w:val="center"/>
                </w:tcPr>
                <w:p w:rsidR="0088364E" w:rsidRDefault="0088364E" w:rsidP="00735760">
                  <w:pPr>
                    <w:autoSpaceDE/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Student ma podstawowe umiejętności prowadzenia mediacji.</w:t>
                  </w:r>
                </w:p>
              </w:tc>
            </w:tr>
          </w:tbl>
          <w:p w:rsidR="0088364E" w:rsidRDefault="0088364E" w:rsidP="00573EFC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88364E">
        <w:tc>
          <w:tcPr>
            <w:tcW w:w="1941" w:type="dxa"/>
            <w:shd w:val="clear" w:color="auto" w:fill="DBE5F1"/>
            <w:vAlign w:val="center"/>
          </w:tcPr>
          <w:p w:rsidR="0088364E" w:rsidRDefault="0088364E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88364E" w:rsidRDefault="0088364E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88364E" w:rsidRDefault="0088364E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4"/>
        </w:rPr>
      </w:pPr>
    </w:p>
    <w:p w:rsidR="004C5204" w:rsidRDefault="004C5204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573EFC" w:rsidRDefault="00573EFC">
      <w:pPr>
        <w:rPr>
          <w:rFonts w:ascii="Arial" w:hAnsi="Arial" w:cs="Arial"/>
          <w:sz w:val="22"/>
          <w:szCs w:val="14"/>
        </w:rPr>
      </w:pPr>
    </w:p>
    <w:p w:rsidR="00573EFC" w:rsidRDefault="00573EFC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D02ADA" w:rsidRDefault="00D02ADA">
      <w:pPr>
        <w:rPr>
          <w:rFonts w:ascii="Arial" w:hAnsi="Arial" w:cs="Arial"/>
          <w:sz w:val="22"/>
          <w:szCs w:val="14"/>
        </w:rPr>
      </w:pPr>
    </w:p>
    <w:p w:rsidR="004C5204" w:rsidRDefault="004C5204">
      <w:pPr>
        <w:rPr>
          <w:rFonts w:ascii="Arial" w:hAnsi="Arial" w:cs="Arial"/>
          <w:sz w:val="22"/>
          <w:szCs w:val="14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C520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364E" w:rsidRDefault="00883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364E" w:rsidRDefault="00883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364E" w:rsidRDefault="00883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C5204">
        <w:trPr>
          <w:cantSplit/>
          <w:trHeight w:val="1984"/>
        </w:trPr>
        <w:tc>
          <w:tcPr>
            <w:tcW w:w="1985" w:type="dxa"/>
            <w:vMerge/>
          </w:tcPr>
          <w:p w:rsidR="004C5204" w:rsidRDefault="004C5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8364E" w:rsidRDefault="0088364E" w:rsidP="00883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K_W12 Ma pogłębioną wiedzę na temat norm i wartości społecznie obowiązujących o charakterze prawnym i moralnym. </w:t>
            </w:r>
          </w:p>
          <w:p w:rsidR="0088364E" w:rsidRDefault="0088364E" w:rsidP="00883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K_W13 Posiada poszerzoną wiedzę o różnych rodzajach i etapach mediacji i negocjacji </w:t>
            </w:r>
          </w:p>
          <w:p w:rsidR="0088364E" w:rsidRDefault="0088364E" w:rsidP="00883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K_W16 Zna regulacje prawne dotyczące prowadzenia mediacji. Posiada wiedzę na temat mediacji rodzinnych i sądowych </w:t>
            </w:r>
          </w:p>
          <w:p w:rsidR="0088364E" w:rsidRDefault="0088364E" w:rsidP="0088364E">
            <w:pPr>
              <w:pStyle w:val="Default"/>
              <w:rPr>
                <w:sz w:val="23"/>
                <w:szCs w:val="23"/>
              </w:rPr>
            </w:pPr>
          </w:p>
          <w:p w:rsidR="0088364E" w:rsidRDefault="0088364E" w:rsidP="0088364E">
            <w:pPr>
              <w:pStyle w:val="Default"/>
              <w:rPr>
                <w:sz w:val="23"/>
                <w:szCs w:val="23"/>
              </w:rPr>
            </w:pPr>
          </w:p>
          <w:p w:rsidR="0088364E" w:rsidRDefault="0088364E" w:rsidP="00883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K_U10 Posiada rozwiniętą umiejętność rozpoznawania i analizowania sporów i konfliktów o charakterze rodzinnym i instytucjonalnym. </w:t>
            </w:r>
          </w:p>
          <w:p w:rsidR="0088364E" w:rsidRDefault="0088364E" w:rsidP="00883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K_U12 Wykorzystuje umiejętności mediatorsko-negocjatorskie w działalności zawodowej.</w:t>
            </w:r>
          </w:p>
          <w:p w:rsidR="0088364E" w:rsidRDefault="0088364E" w:rsidP="0088364E">
            <w:pPr>
              <w:pStyle w:val="Default"/>
              <w:rPr>
                <w:sz w:val="23"/>
                <w:szCs w:val="23"/>
              </w:rPr>
            </w:pPr>
          </w:p>
          <w:p w:rsidR="0088364E" w:rsidRDefault="0088364E" w:rsidP="00883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K_K01 Rozumie potrzebę uczenia się przez całe życie w zakresie poszerzania wiedzy etycznej, rozwoju technik mediacyjno-negocjacyjnych. </w:t>
            </w:r>
          </w:p>
          <w:p w:rsidR="0088364E" w:rsidRDefault="0088364E" w:rsidP="008836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K_K02 Podejmuje dyskusje z osobami o odmiennych poglądach i przekonaniach moralnych. Jest otwarty na dialog, na nowe idee i postawy, które chce poznać i zrozumieć. </w:t>
            </w:r>
          </w:p>
          <w:p w:rsidR="00CD2530" w:rsidRDefault="00CD2530" w:rsidP="00E177F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C5204" w:rsidRDefault="004C520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204" w:rsidRDefault="004C5204" w:rsidP="00573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C520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C520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C520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0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204">
        <w:trPr>
          <w:trHeight w:val="462"/>
        </w:trPr>
        <w:tc>
          <w:tcPr>
            <w:tcW w:w="1611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072"/>
        </w:trPr>
        <w:tc>
          <w:tcPr>
            <w:tcW w:w="9622" w:type="dxa"/>
          </w:tcPr>
          <w:p w:rsidR="00CD2530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952EE">
              <w:rPr>
                <w:rFonts w:ascii="Arial" w:hAnsi="Arial" w:cs="Arial"/>
                <w:sz w:val="20"/>
                <w:szCs w:val="20"/>
              </w:rPr>
              <w:t>Mini-wykład</w:t>
            </w:r>
          </w:p>
          <w:p w:rsidR="00CD2530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C952EE">
              <w:rPr>
                <w:rFonts w:ascii="Arial" w:hAnsi="Arial" w:cs="Arial"/>
                <w:sz w:val="20"/>
                <w:szCs w:val="20"/>
              </w:rPr>
              <w:t>Praca w podgrupach (analiza przypadków)</w:t>
            </w:r>
          </w:p>
          <w:p w:rsidR="00CD2530" w:rsidRPr="00C952EE" w:rsidRDefault="00CD2530" w:rsidP="00CD253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indywidualna</w:t>
            </w:r>
          </w:p>
          <w:p w:rsidR="004C5204" w:rsidRDefault="00CD2530" w:rsidP="00CD253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D02ADA" w:rsidRDefault="00D02ADA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C520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C5204" w:rsidRDefault="004C52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C520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  <w:tr w:rsidR="004C520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C5204" w:rsidRDefault="004C5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C5204" w:rsidRDefault="004C5204">
            <w:pPr>
              <w:rPr>
                <w:rFonts w:ascii="Arial" w:hAnsi="Arial" w:cs="Arial"/>
                <w:sz w:val="22"/>
              </w:rPr>
            </w:pPr>
          </w:p>
        </w:tc>
      </w:tr>
    </w:tbl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C5204">
        <w:trPr>
          <w:trHeight w:val="1272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D2530" w:rsidRPr="00C952EE" w:rsidRDefault="004C5204" w:rsidP="00CD2530">
            <w:pPr>
              <w:suppressLineNumbers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CD2530" w:rsidRPr="00C952EE">
              <w:rPr>
                <w:rFonts w:ascii="Arial" w:hAnsi="Arial" w:cs="Arial"/>
                <w:sz w:val="20"/>
                <w:szCs w:val="20"/>
              </w:rPr>
              <w:t xml:space="preserve">- aktywne merytoryczne uczestniczenie w zajęciach </w:t>
            </w:r>
          </w:p>
          <w:p w:rsidR="004C5204" w:rsidRDefault="004C5204" w:rsidP="00573EF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C5204">
        <w:trPr>
          <w:trHeight w:val="647"/>
        </w:trPr>
        <w:tc>
          <w:tcPr>
            <w:tcW w:w="1941" w:type="dxa"/>
            <w:shd w:val="clear" w:color="auto" w:fill="DBE5F1"/>
            <w:vAlign w:val="center"/>
          </w:tcPr>
          <w:p w:rsidR="004C5204" w:rsidRDefault="004C5204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4C5204" w:rsidRDefault="00CD2530" w:rsidP="00CD2530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B27724">
              <w:rPr>
                <w:rFonts w:ascii="Verdana" w:hAnsi="Verdana"/>
                <w:sz w:val="18"/>
                <w:szCs w:val="18"/>
              </w:rPr>
              <w:t>Dwie nieobecności w trakcie semestru – bez konsekwencji. Większa absencja skutkuje koniecznością przygotowania dodatkowych zadań, wyznaczonych przez prowadzącego.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136"/>
        </w:trPr>
        <w:tc>
          <w:tcPr>
            <w:tcW w:w="9622" w:type="dxa"/>
          </w:tcPr>
          <w:p w:rsidR="00E177F1" w:rsidRDefault="00987445" w:rsidP="00D9258F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 xml:space="preserve">Zasady prowadzenia mediacji </w:t>
            </w:r>
            <w:r w:rsidR="00E177F1">
              <w:rPr>
                <w:rFonts w:eastAsia="LiberationSans" w:cs="LiberationSans"/>
              </w:rPr>
              <w:t>rodzinnych</w:t>
            </w:r>
          </w:p>
          <w:p w:rsidR="00D9258F" w:rsidRDefault="00E177F1" w:rsidP="00D9258F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>Przyczyny powstawania sporów rodzinnych</w:t>
            </w:r>
            <w:r w:rsidR="00D9258F">
              <w:rPr>
                <w:rFonts w:eastAsia="LiberationSans" w:cs="LiberationSans"/>
              </w:rPr>
              <w:t>.</w:t>
            </w:r>
          </w:p>
          <w:p w:rsidR="00AB054B" w:rsidRDefault="00AB054B" w:rsidP="00D9258F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 xml:space="preserve">Podstawy prawa dotyczące mediacji </w:t>
            </w:r>
            <w:r w:rsidR="00E177F1">
              <w:rPr>
                <w:rFonts w:eastAsia="LiberationSans" w:cs="LiberationSans"/>
              </w:rPr>
              <w:t>rodzinnych</w:t>
            </w:r>
            <w:r>
              <w:rPr>
                <w:rFonts w:eastAsia="LiberationSans" w:cs="LiberationSans"/>
              </w:rPr>
              <w:t xml:space="preserve"> i sporów </w:t>
            </w:r>
            <w:r w:rsidR="00E177F1">
              <w:rPr>
                <w:rFonts w:eastAsia="LiberationSans" w:cs="LiberationSans"/>
              </w:rPr>
              <w:t>rodzinnych</w:t>
            </w:r>
            <w:r>
              <w:rPr>
                <w:rFonts w:eastAsia="LiberationSans" w:cs="LiberationSans"/>
              </w:rPr>
              <w:t>.</w:t>
            </w:r>
          </w:p>
          <w:p w:rsidR="004C5204" w:rsidRPr="00D9258F" w:rsidRDefault="00D9258F" w:rsidP="00AB054B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rPr>
                <w:rFonts w:eastAsia="LiberationSans" w:cs="LiberationSans"/>
              </w:rPr>
            </w:pPr>
            <w:r>
              <w:rPr>
                <w:rFonts w:eastAsia="LiberationSans" w:cs="LiberationSans"/>
              </w:rPr>
              <w:t xml:space="preserve">Symulacje </w:t>
            </w:r>
            <w:r w:rsidR="00AB054B">
              <w:rPr>
                <w:rFonts w:eastAsia="LiberationSans" w:cs="LiberationSans"/>
              </w:rPr>
              <w:t>sesji mediacyjnych.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098"/>
        </w:trPr>
        <w:tc>
          <w:tcPr>
            <w:tcW w:w="9622" w:type="dxa"/>
          </w:tcPr>
          <w:p w:rsidR="00AB054B" w:rsidRPr="00F955BB" w:rsidRDefault="00060291" w:rsidP="00060291">
            <w:pPr>
              <w:spacing w:line="360" w:lineRule="auto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lastRenderedPageBreak/>
              <w:t xml:space="preserve">- A. Kalisz, A. Zienkiewicz, Mediacja sądowa i pozasądowa. Zarys wykładu, wyd. 2, Warszawa 2013, </w:t>
            </w:r>
            <w:proofErr w:type="spellStart"/>
            <w:r>
              <w:rPr>
                <w:rFonts w:ascii="LiberationSans" w:hAnsi="LiberationSans" w:cs="LiberationSans"/>
                <w:sz w:val="20"/>
                <w:szCs w:val="20"/>
              </w:rPr>
              <w:t>Wolters</w:t>
            </w:r>
            <w:proofErr w:type="spellEnd"/>
            <w:r>
              <w:rPr>
                <w:rFonts w:ascii="LiberationSans" w:hAnsi="LiberationSans" w:cs="Liberation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Sans" w:hAnsi="LiberationSans" w:cs="LiberationSans"/>
                <w:sz w:val="20"/>
                <w:szCs w:val="20"/>
              </w:rPr>
              <w:t>Kluwer</w:t>
            </w:r>
            <w:proofErr w:type="spellEnd"/>
            <w:r>
              <w:rPr>
                <w:rFonts w:ascii="LiberationSans" w:hAnsi="LiberationSans" w:cs="LiberationSans"/>
                <w:sz w:val="20"/>
                <w:szCs w:val="20"/>
              </w:rPr>
              <w:t>.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4C5204">
        <w:trPr>
          <w:trHeight w:val="1262"/>
        </w:trPr>
        <w:tc>
          <w:tcPr>
            <w:tcW w:w="9622" w:type="dxa"/>
          </w:tcPr>
          <w:p w:rsidR="004C5204" w:rsidRPr="00F955BB" w:rsidRDefault="00060291" w:rsidP="00480135">
            <w:pPr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Kodeks rodzinny i opiekuńczy</w:t>
            </w:r>
          </w:p>
        </w:tc>
      </w:tr>
    </w:tbl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rPr>
          <w:rFonts w:ascii="Arial" w:hAnsi="Arial" w:cs="Arial"/>
          <w:sz w:val="22"/>
          <w:szCs w:val="16"/>
        </w:rPr>
      </w:pPr>
    </w:p>
    <w:p w:rsidR="004C5204" w:rsidRDefault="004C5204">
      <w:pPr>
        <w:pStyle w:val="Tekstdymka1"/>
        <w:rPr>
          <w:rFonts w:ascii="Arial" w:hAnsi="Arial" w:cs="Arial"/>
          <w:sz w:val="22"/>
        </w:rPr>
      </w:pPr>
    </w:p>
    <w:p w:rsidR="004C5204" w:rsidRDefault="004C5204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4C5204" w:rsidRDefault="004C520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4C520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 (2 semestry)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C520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C5204" w:rsidRDefault="004C520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4C5204" w:rsidRDefault="004C5204">
      <w:pPr>
        <w:pStyle w:val="Tekstdymka1"/>
        <w:rPr>
          <w:rFonts w:ascii="Arial" w:hAnsi="Arial" w:cs="Arial"/>
          <w:sz w:val="22"/>
        </w:rPr>
      </w:pPr>
    </w:p>
    <w:sectPr w:rsidR="004C5204" w:rsidSect="00106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55" w:rsidRDefault="008E0955">
      <w:r>
        <w:separator/>
      </w:r>
    </w:p>
  </w:endnote>
  <w:endnote w:type="continuationSeparator" w:id="0">
    <w:p w:rsidR="008E0955" w:rsidRDefault="008E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7E2002">
    <w:pPr>
      <w:pStyle w:val="Stopka"/>
      <w:jc w:val="right"/>
    </w:pPr>
    <w:fldSimple w:instr="PAGE   \* MERGEFORMAT">
      <w:r w:rsidR="0088364E">
        <w:rPr>
          <w:noProof/>
        </w:rPr>
        <w:t>4</w:t>
      </w:r>
    </w:fldSimple>
  </w:p>
  <w:p w:rsidR="004C5204" w:rsidRDefault="004C52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55" w:rsidRDefault="008E0955">
      <w:r>
        <w:separator/>
      </w:r>
    </w:p>
  </w:footnote>
  <w:footnote w:type="continuationSeparator" w:id="0">
    <w:p w:rsidR="008E0955" w:rsidRDefault="008E0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4" w:rsidRDefault="004C52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6AE522B"/>
    <w:multiLevelType w:val="hybridMultilevel"/>
    <w:tmpl w:val="1B1C4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A6660"/>
    <w:multiLevelType w:val="hybridMultilevel"/>
    <w:tmpl w:val="53F07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6A8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62D31"/>
    <w:multiLevelType w:val="hybridMultilevel"/>
    <w:tmpl w:val="FCFE5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B1831"/>
    <w:multiLevelType w:val="hybridMultilevel"/>
    <w:tmpl w:val="054A2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D1A3E"/>
    <w:multiLevelType w:val="hybridMultilevel"/>
    <w:tmpl w:val="43CC660A"/>
    <w:lvl w:ilvl="0" w:tplc="BD089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11C7"/>
    <w:multiLevelType w:val="hybridMultilevel"/>
    <w:tmpl w:val="B5DE9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30E7"/>
    <w:multiLevelType w:val="hybridMultilevel"/>
    <w:tmpl w:val="E4808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914D1"/>
    <w:multiLevelType w:val="hybridMultilevel"/>
    <w:tmpl w:val="89424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C01658"/>
    <w:multiLevelType w:val="hybridMultilevel"/>
    <w:tmpl w:val="1398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25E36"/>
    <w:multiLevelType w:val="hybridMultilevel"/>
    <w:tmpl w:val="DAC65F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D02ADA"/>
    <w:rsid w:val="00060291"/>
    <w:rsid w:val="00086EBA"/>
    <w:rsid w:val="0010608C"/>
    <w:rsid w:val="001F135C"/>
    <w:rsid w:val="002E7087"/>
    <w:rsid w:val="00351051"/>
    <w:rsid w:val="0036077A"/>
    <w:rsid w:val="00480135"/>
    <w:rsid w:val="004B5027"/>
    <w:rsid w:val="004C5204"/>
    <w:rsid w:val="00573EFC"/>
    <w:rsid w:val="005748ED"/>
    <w:rsid w:val="006B3E1D"/>
    <w:rsid w:val="006B712E"/>
    <w:rsid w:val="007E2002"/>
    <w:rsid w:val="0088364E"/>
    <w:rsid w:val="008E0955"/>
    <w:rsid w:val="00987445"/>
    <w:rsid w:val="009C50A4"/>
    <w:rsid w:val="00AB054B"/>
    <w:rsid w:val="00AC2E56"/>
    <w:rsid w:val="00C05FB5"/>
    <w:rsid w:val="00CD2530"/>
    <w:rsid w:val="00CF5EEF"/>
    <w:rsid w:val="00D02ADA"/>
    <w:rsid w:val="00D9258F"/>
    <w:rsid w:val="00E177F1"/>
    <w:rsid w:val="00E57919"/>
    <w:rsid w:val="00F21BD2"/>
    <w:rsid w:val="00F955BB"/>
    <w:rsid w:val="00FB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8C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608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0608C"/>
  </w:style>
  <w:style w:type="character" w:styleId="Numerstrony">
    <w:name w:val="page number"/>
    <w:semiHidden/>
    <w:rsid w:val="0010608C"/>
    <w:rPr>
      <w:sz w:val="14"/>
      <w:szCs w:val="14"/>
    </w:rPr>
  </w:style>
  <w:style w:type="paragraph" w:styleId="Tekstpodstawowy">
    <w:name w:val="Body Text"/>
    <w:basedOn w:val="Normalny"/>
    <w:semiHidden/>
    <w:rsid w:val="0010608C"/>
    <w:pPr>
      <w:spacing w:after="120"/>
    </w:pPr>
  </w:style>
  <w:style w:type="paragraph" w:customStyle="1" w:styleId="Podpis1">
    <w:name w:val="Podpis1"/>
    <w:basedOn w:val="Normalny"/>
    <w:rsid w:val="0010608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10608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10608C"/>
  </w:style>
  <w:style w:type="paragraph" w:styleId="Stopka">
    <w:name w:val="footer"/>
    <w:basedOn w:val="Normalny"/>
    <w:semiHidden/>
    <w:rsid w:val="0010608C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10608C"/>
    <w:pPr>
      <w:suppressLineNumbers/>
    </w:pPr>
  </w:style>
  <w:style w:type="paragraph" w:customStyle="1" w:styleId="Nagwektabeli">
    <w:name w:val="Nagłówek tabeli"/>
    <w:basedOn w:val="Zawartotabeli"/>
    <w:rsid w:val="0010608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0608C"/>
  </w:style>
  <w:style w:type="paragraph" w:customStyle="1" w:styleId="Indeks">
    <w:name w:val="Indeks"/>
    <w:basedOn w:val="Normalny"/>
    <w:rsid w:val="0010608C"/>
    <w:pPr>
      <w:suppressLineNumbers/>
    </w:pPr>
  </w:style>
  <w:style w:type="character" w:styleId="Odwoaniedokomentarza">
    <w:name w:val="annotation reference"/>
    <w:semiHidden/>
    <w:rsid w:val="0010608C"/>
    <w:rPr>
      <w:sz w:val="16"/>
      <w:szCs w:val="16"/>
    </w:rPr>
  </w:style>
  <w:style w:type="paragraph" w:styleId="Tekstkomentarza">
    <w:name w:val="annotation text"/>
    <w:basedOn w:val="Normalny"/>
    <w:semiHidden/>
    <w:rsid w:val="0010608C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10608C"/>
    <w:rPr>
      <w:b/>
      <w:bCs/>
    </w:rPr>
  </w:style>
  <w:style w:type="paragraph" w:customStyle="1" w:styleId="Tekstdymka1">
    <w:name w:val="Tekst dymka1"/>
    <w:basedOn w:val="Normalny"/>
    <w:rsid w:val="0010608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0608C"/>
    <w:rPr>
      <w:sz w:val="20"/>
      <w:szCs w:val="20"/>
    </w:rPr>
  </w:style>
  <w:style w:type="character" w:styleId="Odwoanieprzypisudolnego">
    <w:name w:val="footnote reference"/>
    <w:semiHidden/>
    <w:rsid w:val="0010608C"/>
    <w:rPr>
      <w:vertAlign w:val="superscript"/>
    </w:rPr>
  </w:style>
  <w:style w:type="character" w:customStyle="1" w:styleId="StopkaZnak">
    <w:name w:val="Stopka Znak"/>
    <w:rsid w:val="0010608C"/>
    <w:rPr>
      <w:sz w:val="24"/>
      <w:szCs w:val="24"/>
    </w:rPr>
  </w:style>
  <w:style w:type="paragraph" w:customStyle="1" w:styleId="Default">
    <w:name w:val="Default"/>
    <w:rsid w:val="008836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Tomek</cp:lastModifiedBy>
  <cp:revision>5</cp:revision>
  <cp:lastPrinted>2015-01-07T06:57:00Z</cp:lastPrinted>
  <dcterms:created xsi:type="dcterms:W3CDTF">2015-10-14T17:24:00Z</dcterms:created>
  <dcterms:modified xsi:type="dcterms:W3CDTF">2015-10-19T14:41:00Z</dcterms:modified>
</cp:coreProperties>
</file>